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055BC9" w:rsidRDefault="006C38FB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57A2625">
                    <wp:simplePos x="0" y="0"/>
                    <wp:positionH relativeFrom="margin">
                      <wp:posOffset>4672330</wp:posOffset>
                    </wp:positionH>
                    <wp:positionV relativeFrom="topMargin">
                      <wp:align>bottom</wp:align>
                    </wp:positionV>
                    <wp:extent cx="17557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7557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6C38FB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67.9pt;margin-top:0;width:138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6C38FB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IbRbJ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7EAFB9EC" wp14:editId="367C9782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EAFB9EC" id="Zone de texte 33" o:spid="_x0000_s1027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64CD2AF8" wp14:editId="2DF656A5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C5DCD" w:rsidRDefault="00313E59" w:rsidP="005C5DCD">
                                <w:pPr>
                                  <w:rPr>
                                    <w:rFonts w:ascii="Marianne Light" w:hAnsi="Marianne Light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:rsidR="00313E59" w:rsidRPr="005C5DCD" w:rsidRDefault="00313E59" w:rsidP="005C5DCD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6C38F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 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CD2AF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5C5DCD" w:rsidRDefault="00313E59" w:rsidP="005C5DCD">
                          <w:pPr>
                            <w:rPr>
                              <w:rFonts w:ascii="Marianne Light" w:hAnsi="Marianne Light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:rsidR="00313E59" w:rsidRPr="005C5DCD" w:rsidRDefault="00313E59" w:rsidP="005C5DCD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6C38F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 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:rsidR="00055BC9" w:rsidRDefault="00055BC9"/>
        <w:p w:rsidR="008B4C0A" w:rsidRDefault="008B4C0A"/>
        <w:p w:rsidR="008B4C0A" w:rsidRDefault="008B4C0A"/>
        <w:p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0E3C7F68" wp14:editId="41F06F0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Unité de Soutien de l’Infrastructure de la Défense (USID) de</w:t>
                                </w:r>
                                <w:r w:rsidR="00A94E1F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 Corse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E24131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exploitation de la </w:t>
                                </w:r>
                                <w:bookmarkStart w:id="0" w:name="_GoBack"/>
                                <w:bookmarkEnd w:id="0"/>
                                <w:r w:rsidR="00E24131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maintenance (SEM</w:t>
                                </w:r>
                                <w:r w:rsidR="00A94E1F" w:rsidRPr="00395BCD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E3C7F6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Unité de Soutien de l’Infrastructure de la Défense (USID) de</w:t>
                          </w:r>
                          <w:r w:rsidR="00A94E1F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 Corse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E24131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exploitation de la </w:t>
                          </w:r>
                          <w:bookmarkStart w:id="1" w:name="_GoBack"/>
                          <w:bookmarkEnd w:id="1"/>
                          <w:r w:rsidR="00E24131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maintenance (SEM</w:t>
                          </w:r>
                          <w:r w:rsidR="00A94E1F" w:rsidRPr="00395BCD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343535</wp:posOffset>
                    </wp:positionV>
                    <wp:extent cx="7098665" cy="29432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9432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:rsidR="00981DFB" w:rsidRDefault="00981DFB" w:rsidP="00981DFB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:rsidR="00E24131" w:rsidRDefault="00E24131" w:rsidP="00E24131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E24131" w:rsidRPr="00267C86" w:rsidRDefault="00E24131" w:rsidP="00E24131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n°3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des portes de grandes hauteurs et spécifiques manuelles Base aérienne 126 VENTISERI-SOLENZARA.</w:t>
                                </w:r>
                              </w:p>
                              <w:p w:rsidR="00267C86" w:rsidRDefault="00267C86" w:rsidP="00267C8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A94E1F" w:rsidRPr="00060F51" w:rsidRDefault="00A94E1F" w:rsidP="00A94E1F">
                                <w:pPr>
                                  <w:rPr>
                                    <w:rFonts w:cs="Arial"/>
                                    <w:sz w:val="24"/>
                                    <w:szCs w:val="22"/>
                                  </w:rPr>
                                </w:pPr>
                              </w:p>
                              <w:p w:rsidR="00313E59" w:rsidRPr="00005185" w:rsidRDefault="00313E59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5F281AE" id="Zone de texte 38" o:spid="_x0000_s1031" type="#_x0000_t202" style="position:absolute;left:0;text-align:left;margin-left:-49.85pt;margin-top:27.05pt;width:558.95pt;height:231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:rsidR="00981DFB" w:rsidRDefault="00981DFB" w:rsidP="00981DFB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Maintenance préventive et corrective des portes et portails implantés sur les sites des BdD de Calvi et de Ventiseri-Solenzara.</w:t>
                          </w:r>
                        </w:p>
                        <w:p w:rsidR="00E24131" w:rsidRDefault="00E24131" w:rsidP="00E24131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:rsidR="00E24131" w:rsidRPr="00267C86" w:rsidRDefault="00E24131" w:rsidP="00E24131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</w:rPr>
                            <w:t>ot n°3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des portes de grandes hauteurs et spécifiques manuelles Base aérienne 126 VENTISERI-SOLENZARA.</w:t>
                          </w:r>
                        </w:p>
                        <w:p w:rsidR="00267C86" w:rsidRDefault="00267C86" w:rsidP="00267C8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A94E1F" w:rsidRPr="00060F51" w:rsidRDefault="00A94E1F" w:rsidP="00A94E1F">
                          <w:pPr>
                            <w:rPr>
                              <w:rFonts w:cs="Arial"/>
                              <w:sz w:val="24"/>
                              <w:szCs w:val="22"/>
                            </w:rPr>
                          </w:pPr>
                        </w:p>
                        <w:p w:rsidR="00313E59" w:rsidRPr="00005185" w:rsidRDefault="00313E59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432FF6">
          <w:r>
            <w:rPr>
              <w:noProof/>
              <w:lang w:eastAsia="fr-FR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4793615</wp:posOffset>
                    </wp:positionH>
                    <wp:positionV relativeFrom="margin">
                      <wp:posOffset>8778240</wp:posOffset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32" style="position:absolute;left:0;text-align:left;margin-left:377.45pt;margin-top:691.2pt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Default="00E24131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9"/>
        <w:gridCol w:w="6995"/>
      </w:tblGrid>
      <w:tr w:rsidR="003474AD" w:rsidRPr="006A1EE6" w:rsidTr="005C5DCD">
        <w:trPr>
          <w:trHeight w:val="1297"/>
        </w:trPr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3474AD" w:rsidRPr="006A1EE6" w:rsidRDefault="003474AD" w:rsidP="005C5DC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3474A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1D569F">
              <w:rPr>
                <w:b/>
                <w:bCs/>
              </w:rPr>
              <w:t xml:space="preserve">Appropriation de la mission : </w:t>
            </w:r>
            <w:r w:rsidR="008517A9">
              <w:rPr>
                <w:b/>
                <w:bCs/>
              </w:rPr>
              <w:t>8.75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3474AD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>Le candidat fourni une décomposition des temps d’intervention associée à la décomposition du prix F2 annuel de maintenance préventive par sit</w:t>
            </w:r>
            <w:r>
              <w:rPr>
                <w:sz w:val="18"/>
                <w:szCs w:val="18"/>
              </w:rPr>
              <w:t xml:space="preserve">e et/ou par type d’équipements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D75EF9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1D569F">
              <w:rPr>
                <w:b/>
                <w:bCs/>
              </w:rPr>
              <w:t xml:space="preserve">2. Organisation et moyens dédiés à la réalisation des prestations : </w:t>
            </w:r>
            <w:r>
              <w:rPr>
                <w:b/>
                <w:bCs/>
              </w:rPr>
              <w:t>1</w:t>
            </w:r>
            <w:r w:rsidR="008517A9">
              <w:rPr>
                <w:b/>
                <w:bCs/>
              </w:rPr>
              <w:t>2.25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 xml:space="preserve">- Organigramme, nombre de personnels, CV, formation ou qualification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5.25</w:t>
            </w:r>
            <w:r w:rsidR="00A94E1F">
              <w:rPr>
                <w:b/>
                <w:sz w:val="18"/>
                <w:szCs w:val="18"/>
              </w:rPr>
              <w:t xml:space="preserve"> </w:t>
            </w:r>
            <w:r w:rsidRPr="001D569F">
              <w:rPr>
                <w:b/>
                <w:sz w:val="18"/>
                <w:szCs w:val="18"/>
              </w:rPr>
              <w:t>points)</w:t>
            </w:r>
          </w:p>
          <w:p w:rsidR="003474AD" w:rsidRPr="001D569F" w:rsidRDefault="003474AD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- mode de fonctionnement prévu en heures ouvrables avec moyens et matériels associés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7</w:t>
            </w:r>
            <w:r w:rsidRPr="001D569F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7071" w:type="dxa"/>
            <w:shd w:val="clear" w:color="auto" w:fill="auto"/>
          </w:tcPr>
          <w:p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Continuité de service : </w:t>
            </w:r>
            <w:r w:rsidR="00A94E1F">
              <w:rPr>
                <w:b/>
                <w:bCs/>
              </w:rPr>
              <w:t>10</w:t>
            </w:r>
            <w:r w:rsidR="008517A9">
              <w:rPr>
                <w:b/>
                <w:bCs/>
              </w:rPr>
              <w:t>.5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Le candidat fourni les éléments permettant de juger la prise en compte des niveaux de criticité prévus au marché et le cas échéant, l’organisation de l’astreinte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:rsidTr="004438D6"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b/>
                <w:bCs/>
              </w:rPr>
              <w:t xml:space="preserve">4. Mesures prises pour garantir la sécurité au cours du marché et la gestion des </w:t>
            </w:r>
            <w:r w:rsidRPr="003474AD">
              <w:rPr>
                <w:b/>
              </w:rPr>
              <w:t>déchets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8517A9">
              <w:rPr>
                <w:b/>
              </w:rPr>
              <w:t>3.5</w:t>
            </w:r>
            <w:r w:rsidRPr="001D569F">
              <w:rPr>
                <w:b/>
              </w:rPr>
              <w:t xml:space="preserve"> points</w:t>
            </w:r>
          </w:p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DCA" w:rsidRDefault="003D0DCA" w:rsidP="00EA6B59">
      <w:pPr>
        <w:spacing w:after="0" w:line="240" w:lineRule="auto"/>
      </w:pPr>
      <w:r>
        <w:separator/>
      </w:r>
    </w:p>
  </w:endnote>
  <w:end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31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DCA" w:rsidRDefault="003D0DCA" w:rsidP="00EA6B59">
      <w:pPr>
        <w:spacing w:after="0" w:line="240" w:lineRule="auto"/>
      </w:pPr>
      <w:r>
        <w:separator/>
      </w:r>
    </w:p>
  </w:footnote>
  <w:foot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84DCC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67C86"/>
    <w:rsid w:val="002A0B70"/>
    <w:rsid w:val="002A7BE1"/>
    <w:rsid w:val="002B5D34"/>
    <w:rsid w:val="00302298"/>
    <w:rsid w:val="00313E59"/>
    <w:rsid w:val="003200C4"/>
    <w:rsid w:val="00331F9E"/>
    <w:rsid w:val="00341EEF"/>
    <w:rsid w:val="003429B5"/>
    <w:rsid w:val="003474AD"/>
    <w:rsid w:val="003727DA"/>
    <w:rsid w:val="00376660"/>
    <w:rsid w:val="003779ED"/>
    <w:rsid w:val="00395686"/>
    <w:rsid w:val="003A164E"/>
    <w:rsid w:val="003B204E"/>
    <w:rsid w:val="003B455F"/>
    <w:rsid w:val="003C45DC"/>
    <w:rsid w:val="003D0DCA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C5DCD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8FB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17A9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A50B9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81DFB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4E1F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24131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161F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C5847B-ACD4-48D2-A7D9-CD3C58DC3D8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0de6f429-dc8e-4324-b759-3c745293eb41"/>
    <ds:schemaRef ds:uri="http://schemas.microsoft.com/sharepoint/v3/field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D8453D-DBF9-4D60-BCC9-6E2262AFD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D40EB-46D0-4A0A-9609-9294A26B55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45CB85-4E79-4468-B8AE-8E2BF44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13</TotalTime>
  <Pages>4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8</cp:revision>
  <dcterms:created xsi:type="dcterms:W3CDTF">2021-08-26T08:01:00Z</dcterms:created>
  <dcterms:modified xsi:type="dcterms:W3CDTF">2025-05-19T14:45:00Z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